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BAA7" w14:textId="77777777" w:rsidR="00B76F53" w:rsidRDefault="00B76F53" w:rsidP="00B76F5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67A95F8C" w14:textId="77777777" w:rsidR="00B76F53" w:rsidRPr="000C49A7" w:rsidRDefault="00B76F53" w:rsidP="00B76F53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7C3779E" w14:textId="77777777" w:rsidR="00B76F53" w:rsidRPr="00161755" w:rsidRDefault="00B76F53" w:rsidP="00B76F53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06431E">
        <w:rPr>
          <w:sz w:val="18"/>
          <w:szCs w:val="18"/>
        </w:rPr>
        <w:t>20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50D0C89B" w14:textId="77777777" w:rsidR="00B76F53" w:rsidRPr="00161755" w:rsidRDefault="00B76F53" w:rsidP="00B76F53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06431E">
        <w:rPr>
          <w:sz w:val="18"/>
          <w:szCs w:val="18"/>
        </w:rPr>
        <w:t>населенных пунктов</w:t>
      </w:r>
      <w:r w:rsidRPr="00161755">
        <w:rPr>
          <w:sz w:val="18"/>
          <w:szCs w:val="18"/>
        </w:rPr>
        <w:t>;</w:t>
      </w:r>
    </w:p>
    <w:p w14:paraId="74ACC4D6" w14:textId="77777777" w:rsidR="00B76F53" w:rsidRPr="00161755" w:rsidRDefault="00B76F53" w:rsidP="00B76F53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 w:rsidR="0006431E">
        <w:rPr>
          <w:rStyle w:val="a7"/>
          <w:b w:val="0"/>
          <w:bCs w:val="0"/>
          <w:sz w:val="18"/>
          <w:szCs w:val="18"/>
        </w:rPr>
        <w:t>ведения личного подсобного хозяйства</w:t>
      </w:r>
      <w:r w:rsidRPr="00161755">
        <w:rPr>
          <w:rStyle w:val="a7"/>
          <w:b w:val="0"/>
          <w:sz w:val="18"/>
          <w:szCs w:val="18"/>
        </w:rPr>
        <w:t>;</w:t>
      </w:r>
    </w:p>
    <w:p w14:paraId="2308407A" w14:textId="77777777" w:rsidR="00B76F53" w:rsidRPr="00161755" w:rsidRDefault="00B76F53" w:rsidP="00B76F53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06431E">
        <w:rPr>
          <w:sz w:val="18"/>
          <w:szCs w:val="18"/>
        </w:rPr>
        <w:t>210503</w:t>
      </w:r>
      <w:r w:rsidRPr="00161755">
        <w:rPr>
          <w:sz w:val="18"/>
          <w:szCs w:val="18"/>
        </w:rPr>
        <w:t>:</w:t>
      </w:r>
      <w:r w:rsidR="0006431E">
        <w:rPr>
          <w:sz w:val="18"/>
          <w:szCs w:val="18"/>
        </w:rPr>
        <w:t>ЗУ</w:t>
      </w:r>
      <w:proofErr w:type="gramEnd"/>
      <w:r w:rsidR="0006431E"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0E9E502E" w14:textId="77777777" w:rsidR="00B76F53" w:rsidRPr="00161755" w:rsidRDefault="00B76F53" w:rsidP="00B76F53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06431E">
        <w:rPr>
          <w:sz w:val="18"/>
          <w:szCs w:val="18"/>
        </w:rPr>
        <w:t>1412</w:t>
      </w:r>
      <w:r w:rsidRPr="00161755">
        <w:rPr>
          <w:sz w:val="18"/>
          <w:szCs w:val="18"/>
        </w:rPr>
        <w:t xml:space="preserve"> кв. м;</w:t>
      </w:r>
    </w:p>
    <w:p w14:paraId="6A76AF9A" w14:textId="77777777" w:rsidR="00B76F53" w:rsidRPr="00161755" w:rsidRDefault="00B76F53" w:rsidP="00B76F53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>
        <w:rPr>
          <w:sz w:val="18"/>
          <w:szCs w:val="18"/>
        </w:rPr>
        <w:t xml:space="preserve"> </w:t>
      </w:r>
      <w:r w:rsidR="0006431E">
        <w:rPr>
          <w:sz w:val="18"/>
          <w:szCs w:val="18"/>
        </w:rPr>
        <w:t xml:space="preserve">муниципальный </w:t>
      </w:r>
      <w:r w:rsidRPr="00161755">
        <w:rPr>
          <w:sz w:val="18"/>
          <w:szCs w:val="18"/>
        </w:rPr>
        <w:t xml:space="preserve">район, </w:t>
      </w:r>
      <w:proofErr w:type="spellStart"/>
      <w:r w:rsidR="0006431E">
        <w:rPr>
          <w:sz w:val="18"/>
          <w:szCs w:val="18"/>
        </w:rPr>
        <w:t>Карымское</w:t>
      </w:r>
      <w:proofErr w:type="spellEnd"/>
      <w:r w:rsidR="0006431E">
        <w:rPr>
          <w:sz w:val="18"/>
          <w:szCs w:val="18"/>
        </w:rPr>
        <w:t xml:space="preserve"> сельское </w:t>
      </w:r>
      <w:proofErr w:type="gramStart"/>
      <w:r w:rsidR="0006431E">
        <w:rPr>
          <w:sz w:val="18"/>
          <w:szCs w:val="18"/>
        </w:rPr>
        <w:t>поселение</w:t>
      </w:r>
      <w:r>
        <w:rPr>
          <w:sz w:val="18"/>
          <w:szCs w:val="18"/>
        </w:rPr>
        <w:t xml:space="preserve">, </w:t>
      </w:r>
      <w:r w:rsidRPr="00161755">
        <w:rPr>
          <w:sz w:val="18"/>
          <w:szCs w:val="18"/>
        </w:rPr>
        <w:t xml:space="preserve"> </w:t>
      </w:r>
      <w:r w:rsidR="0006431E">
        <w:rPr>
          <w:sz w:val="18"/>
          <w:szCs w:val="18"/>
        </w:rPr>
        <w:t>село</w:t>
      </w:r>
      <w:proofErr w:type="gramEnd"/>
      <w:r w:rsidR="0006431E">
        <w:rPr>
          <w:sz w:val="18"/>
          <w:szCs w:val="18"/>
        </w:rPr>
        <w:t xml:space="preserve"> </w:t>
      </w:r>
      <w:proofErr w:type="spellStart"/>
      <w:r w:rsidR="0006431E">
        <w:rPr>
          <w:sz w:val="18"/>
          <w:szCs w:val="18"/>
        </w:rPr>
        <w:t>Карымск</w:t>
      </w:r>
      <w:proofErr w:type="spellEnd"/>
      <w:r w:rsidR="0006431E">
        <w:rPr>
          <w:sz w:val="18"/>
          <w:szCs w:val="18"/>
        </w:rPr>
        <w:t>, ул. Советская, земельный участок 7</w:t>
      </w:r>
      <w:r w:rsidR="00ED221C">
        <w:rPr>
          <w:sz w:val="18"/>
          <w:szCs w:val="18"/>
        </w:rPr>
        <w:t>б</w:t>
      </w:r>
      <w:r>
        <w:rPr>
          <w:sz w:val="18"/>
          <w:szCs w:val="18"/>
        </w:rPr>
        <w:t>.</w:t>
      </w:r>
    </w:p>
    <w:bookmarkEnd w:id="0"/>
    <w:p w14:paraId="663B9E4E" w14:textId="77777777" w:rsidR="00B76F53" w:rsidRPr="00161755" w:rsidRDefault="00B76F53" w:rsidP="00B76F53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1834FDBD" w14:textId="77777777" w:rsidR="00B76F53" w:rsidRPr="00161755" w:rsidRDefault="00B76F53" w:rsidP="00B76F53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3F7089D" w14:textId="77777777" w:rsidR="00B76F53" w:rsidRPr="00161755" w:rsidRDefault="00B76F53" w:rsidP="00B76F53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7712376A" w14:textId="77777777" w:rsidR="00B76F53" w:rsidRDefault="00B76F53" w:rsidP="00B76F53">
      <w:pPr>
        <w:pStyle w:val="a5"/>
        <w:spacing w:before="0" w:beforeAutospacing="0" w:after="0" w:afterAutospacing="0" w:line="183" w:lineRule="atLeast"/>
        <w:jc w:val="both"/>
        <w:rPr>
          <w:rStyle w:val="a7"/>
          <w:sz w:val="20"/>
          <w:szCs w:val="20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10E4C92F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rStyle w:val="a7"/>
          <w:sz w:val="20"/>
          <w:szCs w:val="20"/>
        </w:rPr>
      </w:pPr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08F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71D35"/>
    <w:rsid w:val="00B76F53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39E3"/>
    <w:rsid w:val="00EB5F2D"/>
    <w:rsid w:val="00EC238C"/>
    <w:rsid w:val="00EC353B"/>
    <w:rsid w:val="00EC49D8"/>
    <w:rsid w:val="00ED221C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889B"/>
  <w15:docId w15:val="{393F8E10-4967-40BF-8240-DB5ECB6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D5B5-CB85-42EB-8494-291034E3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4</cp:revision>
  <cp:lastPrinted>2022-12-30T02:31:00Z</cp:lastPrinted>
  <dcterms:created xsi:type="dcterms:W3CDTF">2023-03-13T08:51:00Z</dcterms:created>
  <dcterms:modified xsi:type="dcterms:W3CDTF">2023-03-14T06:39:00Z</dcterms:modified>
</cp:coreProperties>
</file>